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CC7A" w14:textId="77777777" w:rsidR="00722180" w:rsidRPr="00E51477" w:rsidRDefault="00722180" w:rsidP="00722180">
      <w:pPr>
        <w:spacing w:after="0" w:line="240" w:lineRule="auto"/>
        <w:jc w:val="center"/>
        <w:rPr>
          <w:rFonts w:ascii="Monotype Corsiva" w:hAnsi="Monotype Corsiva"/>
          <w:sz w:val="56"/>
          <w:szCs w:val="56"/>
          <w14:shadow w14:blurRad="50800" w14:dist="38100" w14:dir="2700000" w14:sx="100000" w14:sy="100000" w14:kx="0" w14:ky="0" w14:algn="tl">
            <w14:srgbClr w14:val="000000">
              <w14:alpha w14:val="60000"/>
            </w14:srgbClr>
          </w14:shadow>
        </w:rPr>
      </w:pPr>
      <w:r w:rsidRPr="00E51477">
        <w:rPr>
          <w:rFonts w:ascii="Monotype Corsiva" w:hAnsi="Monotype Corsiva"/>
          <w:sz w:val="56"/>
          <w:szCs w:val="56"/>
          <w14:shadow w14:blurRad="50800" w14:dist="38100" w14:dir="2700000" w14:sx="100000" w14:sy="100000" w14:kx="0" w14:ky="0" w14:algn="tl">
            <w14:srgbClr w14:val="000000">
              <w14:alpha w14:val="60000"/>
            </w14:srgbClr>
          </w14:shadow>
        </w:rPr>
        <w:t>Athens Township Zoning Code</w:t>
      </w:r>
    </w:p>
    <w:p w14:paraId="675939D0" w14:textId="77777777" w:rsidR="00722180" w:rsidRPr="003B0301" w:rsidRDefault="008D24C9" w:rsidP="00722180">
      <w:pPr>
        <w:spacing w:after="0" w:line="240" w:lineRule="auto"/>
        <w:jc w:val="center"/>
        <w:rPr>
          <w:rFonts w:ascii="Times New Roman" w:hAnsi="Times New Roman" w:cs="Times New Roman"/>
          <w:b/>
          <w:bCs/>
          <w:i/>
          <w:sz w:val="24"/>
          <w:szCs w:val="24"/>
        </w:rPr>
      </w:pPr>
      <w:r w:rsidRPr="003B0301">
        <w:rPr>
          <w:rFonts w:ascii="Times New Roman" w:hAnsi="Times New Roman" w:cs="Times New Roman"/>
          <w:b/>
          <w:bCs/>
          <w:i/>
          <w:sz w:val="24"/>
          <w:szCs w:val="24"/>
        </w:rPr>
        <w:t>Subsection 6.04</w:t>
      </w:r>
      <w:r w:rsidR="00722180" w:rsidRPr="003B0301">
        <w:rPr>
          <w:rFonts w:ascii="Times New Roman" w:hAnsi="Times New Roman" w:cs="Times New Roman"/>
          <w:b/>
          <w:bCs/>
          <w:i/>
          <w:sz w:val="24"/>
          <w:szCs w:val="24"/>
        </w:rPr>
        <w:t xml:space="preserve"> </w:t>
      </w:r>
      <w:r w:rsidRPr="003B0301">
        <w:rPr>
          <w:rFonts w:ascii="Times New Roman" w:hAnsi="Times New Roman" w:cs="Times New Roman"/>
          <w:b/>
          <w:bCs/>
          <w:i/>
          <w:sz w:val="24"/>
          <w:szCs w:val="24"/>
        </w:rPr>
        <w:t>(e) Fences, Walls, Terraces, Stoops, and Hedges</w:t>
      </w:r>
    </w:p>
    <w:p w14:paraId="4342430C" w14:textId="3E58A298" w:rsidR="00D8373F" w:rsidRPr="00D8373F" w:rsidRDefault="00D8373F" w:rsidP="00666609">
      <w:pPr>
        <w:autoSpaceDE w:val="0"/>
        <w:autoSpaceDN w:val="0"/>
        <w:adjustRightInd w:val="0"/>
        <w:spacing w:after="0" w:line="240" w:lineRule="auto"/>
        <w:rPr>
          <w:rFonts w:ascii="Cambria" w:hAnsi="Cambria" w:cs="Cambria"/>
          <w:color w:val="4F81BC"/>
          <w:sz w:val="23"/>
          <w:szCs w:val="23"/>
        </w:rPr>
      </w:pPr>
    </w:p>
    <w:p w14:paraId="477821D3" w14:textId="37E612E9" w:rsidR="00666609"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1.</w:t>
      </w: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No fence, wall or hedge two (2) feet or greater in height shall be erected without the issuance </w:t>
      </w:r>
      <w:r w:rsidR="00666609">
        <w:rPr>
          <w:rFonts w:ascii="Times New Roman" w:hAnsi="Times New Roman" w:cs="Times New Roman"/>
          <w:sz w:val="24"/>
          <w:szCs w:val="24"/>
        </w:rPr>
        <w:t xml:space="preserve">                </w:t>
      </w:r>
      <w:r w:rsidRPr="00D8373F">
        <w:rPr>
          <w:rFonts w:ascii="Times New Roman" w:hAnsi="Times New Roman" w:cs="Times New Roman"/>
          <w:sz w:val="24"/>
          <w:szCs w:val="24"/>
        </w:rPr>
        <w:t xml:space="preserve">of a Certificate of Zoning Compliance and permit fees have been paid. Applications for such </w:t>
      </w:r>
      <w:r w:rsidR="00666609">
        <w:rPr>
          <w:rFonts w:ascii="Times New Roman" w:hAnsi="Times New Roman" w:cs="Times New Roman"/>
          <w:sz w:val="24"/>
          <w:szCs w:val="24"/>
        </w:rPr>
        <w:t xml:space="preserve">  </w:t>
      </w:r>
      <w:r w:rsidRPr="00D8373F">
        <w:rPr>
          <w:rFonts w:ascii="Times New Roman" w:hAnsi="Times New Roman" w:cs="Times New Roman"/>
          <w:sz w:val="24"/>
          <w:szCs w:val="24"/>
        </w:rPr>
        <w:t>permit shall include plans and drawings showing the actual and accurate shape and dimensions</w:t>
      </w:r>
      <w:r w:rsidR="00666609">
        <w:rPr>
          <w:rFonts w:ascii="Times New Roman" w:hAnsi="Times New Roman" w:cs="Times New Roman"/>
          <w:sz w:val="24"/>
          <w:szCs w:val="24"/>
        </w:rPr>
        <w:t xml:space="preserve"> </w:t>
      </w:r>
      <w:r w:rsidRPr="00D8373F">
        <w:rPr>
          <w:rFonts w:ascii="Times New Roman" w:hAnsi="Times New Roman" w:cs="Times New Roman"/>
          <w:sz w:val="24"/>
          <w:szCs w:val="24"/>
        </w:rPr>
        <w:t xml:space="preserve">of the property upon which the fence, wall or hedge is to be erected; the exact height, location, length, type of material and type of construction of such proposed fence or wall; the location of the buildings on the lot; or any such other information as deemed necessary for such permit. </w:t>
      </w:r>
    </w:p>
    <w:p w14:paraId="71CBA750" w14:textId="4588B9E7" w:rsidR="00666609"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 xml:space="preserve">Fences, walls or hedges less than two (2) feet in height do not require a Certificate of Zoning </w:t>
      </w:r>
    </w:p>
    <w:p w14:paraId="4AEF0A2D" w14:textId="76257858" w:rsidR="00D8373F"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 xml:space="preserve">Compliance. </w:t>
      </w:r>
    </w:p>
    <w:p w14:paraId="4D9BFDB5" w14:textId="77777777" w:rsidR="00666609" w:rsidRPr="00D8373F" w:rsidRDefault="00666609" w:rsidP="00666609">
      <w:pPr>
        <w:spacing w:after="0" w:line="240" w:lineRule="auto"/>
        <w:rPr>
          <w:rFonts w:ascii="Times New Roman" w:hAnsi="Times New Roman" w:cs="Times New Roman"/>
          <w:sz w:val="24"/>
          <w:szCs w:val="24"/>
        </w:rPr>
      </w:pPr>
    </w:p>
    <w:p w14:paraId="1E438717" w14:textId="175CD643"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D8373F">
        <w:rPr>
          <w:rFonts w:ascii="Times New Roman" w:hAnsi="Times New Roman" w:cs="Times New Roman"/>
          <w:sz w:val="24"/>
          <w:szCs w:val="24"/>
        </w:rPr>
        <w:t xml:space="preserve">Unless specifically noted, the provisions of this Code shall not apply to fences, terraces or </w:t>
      </w:r>
      <w:r w:rsidR="00666609">
        <w:rPr>
          <w:rFonts w:ascii="Times New Roman" w:hAnsi="Times New Roman" w:cs="Times New Roman"/>
          <w:sz w:val="24"/>
          <w:szCs w:val="24"/>
        </w:rPr>
        <w:t xml:space="preserve">   </w:t>
      </w:r>
      <w:r w:rsidRPr="00D8373F">
        <w:rPr>
          <w:rFonts w:ascii="Times New Roman" w:hAnsi="Times New Roman" w:cs="Times New Roman"/>
          <w:sz w:val="24"/>
          <w:szCs w:val="24"/>
        </w:rPr>
        <w:t xml:space="preserve">walls less than two (2) feet in height above the average natural grade, nor to terraces, steps, or unroofed stoops not over three (3) feet high above the level of the floor of the ground story. </w:t>
      </w:r>
    </w:p>
    <w:p w14:paraId="1FA22DC3" w14:textId="2B14A40C"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D8373F">
        <w:rPr>
          <w:rFonts w:ascii="Times New Roman" w:hAnsi="Times New Roman" w:cs="Times New Roman"/>
          <w:sz w:val="24"/>
          <w:szCs w:val="24"/>
        </w:rPr>
        <w:t xml:space="preserve">The only permitted types of fences are chain link, picket, slot, rail, and solid fences. </w:t>
      </w:r>
    </w:p>
    <w:p w14:paraId="2BC2525B" w14:textId="6C60DB7C"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D8373F">
        <w:rPr>
          <w:rFonts w:ascii="Times New Roman" w:hAnsi="Times New Roman" w:cs="Times New Roman"/>
          <w:sz w:val="24"/>
          <w:szCs w:val="24"/>
        </w:rPr>
        <w:t xml:space="preserve">A new Zoning Certificate is required whenever an existing fence is completely taken down and replaced with a new fence. </w:t>
      </w:r>
    </w:p>
    <w:p w14:paraId="58DE2F98" w14:textId="246961D7"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D8373F">
        <w:rPr>
          <w:rFonts w:ascii="Times New Roman" w:hAnsi="Times New Roman" w:cs="Times New Roman"/>
          <w:sz w:val="24"/>
          <w:szCs w:val="24"/>
        </w:rPr>
        <w:t xml:space="preserve">All fences and walls shall be structurally sound, safe, and properly finished at all times. Ground areas between fences and property lines and between fences shall be kept properly maintained at all times. </w:t>
      </w:r>
    </w:p>
    <w:p w14:paraId="5ED4BF72" w14:textId="17579035"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D8373F">
        <w:rPr>
          <w:rFonts w:ascii="Times New Roman" w:hAnsi="Times New Roman" w:cs="Times New Roman"/>
          <w:sz w:val="24"/>
          <w:szCs w:val="24"/>
        </w:rPr>
        <w:t xml:space="preserve">Fences shall be designed, constructed, and finished so the supporting members thereof shall face the property of the owner of the fence. </w:t>
      </w:r>
    </w:p>
    <w:p w14:paraId="22C16177" w14:textId="34A18743" w:rsidR="00D8373F" w:rsidRPr="00D8373F" w:rsidRDefault="00D8373F" w:rsidP="00666609">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D8373F">
        <w:rPr>
          <w:rFonts w:ascii="Times New Roman" w:hAnsi="Times New Roman" w:cs="Times New Roman"/>
          <w:sz w:val="24"/>
          <w:szCs w:val="24"/>
        </w:rPr>
        <w:t xml:space="preserve">The height of a fence, wall, or hedge shall be measured from the established grade line to the highest point of the fence posts and finials. Any light fixture placed on a pier or post may not exceed a height of one (1) foot above the fence, wall, or hedge. The height may not be artificially increased by the use of mounding unless otherwise required by the zoning district regulations. </w:t>
      </w:r>
    </w:p>
    <w:p w14:paraId="155F0031" w14:textId="77777777" w:rsidR="00D8373F"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 xml:space="preserve">8. Front Setback area. </w:t>
      </w:r>
    </w:p>
    <w:p w14:paraId="7CB4DEB1"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8373F">
        <w:rPr>
          <w:rFonts w:ascii="Times New Roman" w:hAnsi="Times New Roman" w:cs="Times New Roman"/>
          <w:sz w:val="24"/>
          <w:szCs w:val="24"/>
        </w:rPr>
        <w:t xml:space="preserve">Open fences and hedges are permitted inside or along the property line of the front setback </w:t>
      </w:r>
    </w:p>
    <w:p w14:paraId="6FC4DF08" w14:textId="19F1E04E"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area. </w:t>
      </w:r>
    </w:p>
    <w:p w14:paraId="6EAD16B6" w14:textId="4F185C00"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8373F">
        <w:rPr>
          <w:rFonts w:ascii="Times New Roman" w:hAnsi="Times New Roman" w:cs="Times New Roman"/>
          <w:sz w:val="24"/>
          <w:szCs w:val="24"/>
        </w:rPr>
        <w:t xml:space="preserve">Any open fences or hedges shall not exceed four (4) feet in height. </w:t>
      </w:r>
    </w:p>
    <w:p w14:paraId="014D3809" w14:textId="57D138F3"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w:t>
      </w:r>
      <w:r w:rsidRPr="00D8373F">
        <w:rPr>
          <w:rFonts w:ascii="Times New Roman" w:hAnsi="Times New Roman" w:cs="Times New Roman"/>
          <w:sz w:val="24"/>
          <w:szCs w:val="24"/>
        </w:rPr>
        <w:t xml:space="preserve">No closed fence shall be located in the front setback area. </w:t>
      </w:r>
    </w:p>
    <w:p w14:paraId="0A6B64C0" w14:textId="77777777" w:rsidR="00D8373F" w:rsidRPr="00D8373F" w:rsidRDefault="00D8373F" w:rsidP="00666609">
      <w:pPr>
        <w:spacing w:after="0" w:line="240" w:lineRule="auto"/>
        <w:rPr>
          <w:rFonts w:ascii="Times New Roman" w:hAnsi="Times New Roman" w:cs="Times New Roman"/>
          <w:sz w:val="24"/>
          <w:szCs w:val="24"/>
        </w:rPr>
      </w:pPr>
    </w:p>
    <w:p w14:paraId="21E8138A" w14:textId="77777777" w:rsidR="00D8373F" w:rsidRPr="00D8373F"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 xml:space="preserve">9. Side Setback Area. </w:t>
      </w:r>
    </w:p>
    <w:p w14:paraId="0BE30349"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8373F">
        <w:rPr>
          <w:rFonts w:ascii="Times New Roman" w:hAnsi="Times New Roman" w:cs="Times New Roman"/>
          <w:sz w:val="24"/>
          <w:szCs w:val="24"/>
        </w:rPr>
        <w:t xml:space="preserve">Open or closed fences, walls, and hedges are permitted inside or along the property line of </w:t>
      </w:r>
    </w:p>
    <w:p w14:paraId="5504C50F" w14:textId="026172F1"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a side setback area. </w:t>
      </w:r>
    </w:p>
    <w:p w14:paraId="3308B557" w14:textId="1456FE93"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8373F">
        <w:rPr>
          <w:rFonts w:ascii="Times New Roman" w:hAnsi="Times New Roman" w:cs="Times New Roman"/>
          <w:sz w:val="24"/>
          <w:szCs w:val="24"/>
        </w:rPr>
        <w:t xml:space="preserve">Any fence, wall or hedge shall not exceed six (6) feet in height. </w:t>
      </w:r>
    </w:p>
    <w:p w14:paraId="7021A784" w14:textId="77777777" w:rsidR="00D8373F" w:rsidRPr="00D8373F" w:rsidRDefault="00D8373F" w:rsidP="00666609">
      <w:pPr>
        <w:spacing w:after="0" w:line="240" w:lineRule="auto"/>
        <w:rPr>
          <w:rFonts w:ascii="Times New Roman" w:hAnsi="Times New Roman" w:cs="Times New Roman"/>
          <w:sz w:val="24"/>
          <w:szCs w:val="24"/>
        </w:rPr>
      </w:pPr>
    </w:p>
    <w:p w14:paraId="113D1540" w14:textId="1B7AA06E" w:rsidR="00D8373F" w:rsidRPr="00D8373F" w:rsidRDefault="00D8373F" w:rsidP="00666609">
      <w:pPr>
        <w:spacing w:after="0" w:line="240" w:lineRule="auto"/>
        <w:rPr>
          <w:rFonts w:ascii="Times New Roman" w:hAnsi="Times New Roman" w:cs="Times New Roman"/>
          <w:sz w:val="24"/>
          <w:szCs w:val="24"/>
        </w:rPr>
      </w:pPr>
      <w:r w:rsidRPr="00D8373F">
        <w:rPr>
          <w:rFonts w:ascii="Times New Roman" w:hAnsi="Times New Roman" w:cs="Times New Roman"/>
          <w:sz w:val="24"/>
          <w:szCs w:val="24"/>
        </w:rPr>
        <w:t>10. Rear Setback Area.</w:t>
      </w:r>
    </w:p>
    <w:p w14:paraId="78C04710"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8373F">
        <w:rPr>
          <w:rFonts w:ascii="Times New Roman" w:hAnsi="Times New Roman" w:cs="Times New Roman"/>
          <w:sz w:val="24"/>
          <w:szCs w:val="24"/>
        </w:rPr>
        <w:t xml:space="preserve">Open or closed fences, walls, and hedges are permitted inside or along the property line of </w:t>
      </w:r>
    </w:p>
    <w:p w14:paraId="562455C8" w14:textId="6BD5E06E"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the rear setback area. </w:t>
      </w:r>
    </w:p>
    <w:p w14:paraId="38803A03" w14:textId="00423453"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8373F">
        <w:rPr>
          <w:rFonts w:ascii="Times New Roman" w:hAnsi="Times New Roman" w:cs="Times New Roman"/>
          <w:sz w:val="24"/>
          <w:szCs w:val="24"/>
        </w:rPr>
        <w:t xml:space="preserve">Any fence, wall or hedge shall not exceed six (6) feet in height. </w:t>
      </w:r>
    </w:p>
    <w:p w14:paraId="0C6D78F8" w14:textId="77777777" w:rsidR="00D8373F" w:rsidRDefault="00D8373F" w:rsidP="00666609">
      <w:pPr>
        <w:spacing w:after="0" w:line="240" w:lineRule="auto"/>
        <w:rPr>
          <w:rFonts w:ascii="Times New Roman" w:hAnsi="Times New Roman" w:cs="Times New Roman"/>
          <w:sz w:val="24"/>
          <w:szCs w:val="24"/>
        </w:rPr>
      </w:pPr>
    </w:p>
    <w:p w14:paraId="4BC87102" w14:textId="3C622478" w:rsidR="00666609" w:rsidRDefault="00666609" w:rsidP="00666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Page 1 of 2</w:t>
      </w:r>
    </w:p>
    <w:p w14:paraId="434ED076" w14:textId="77777777" w:rsidR="00666609" w:rsidRDefault="00666609" w:rsidP="00666609">
      <w:pPr>
        <w:spacing w:after="0" w:line="240" w:lineRule="auto"/>
        <w:rPr>
          <w:rFonts w:ascii="Times New Roman" w:hAnsi="Times New Roman" w:cs="Times New Roman"/>
          <w:sz w:val="24"/>
          <w:szCs w:val="24"/>
        </w:rPr>
      </w:pPr>
    </w:p>
    <w:p w14:paraId="013C5957" w14:textId="1C1DEE61"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D8373F">
        <w:rPr>
          <w:rFonts w:ascii="Times New Roman" w:hAnsi="Times New Roman" w:cs="Times New Roman"/>
          <w:sz w:val="24"/>
          <w:szCs w:val="24"/>
        </w:rPr>
        <w:t xml:space="preserve">Prohibited Uses. </w:t>
      </w:r>
    </w:p>
    <w:p w14:paraId="60A8AF0B"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8373F">
        <w:rPr>
          <w:rFonts w:ascii="Times New Roman" w:hAnsi="Times New Roman" w:cs="Times New Roman"/>
          <w:sz w:val="24"/>
          <w:szCs w:val="24"/>
        </w:rPr>
        <w:t xml:space="preserve">No fence, wall or hedge or other landscaping plantings or materials shall be located within </w:t>
      </w:r>
    </w:p>
    <w:p w14:paraId="5991B28D"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any drainage easement, or apparent drainage course for any parcel or subdivision which </w:t>
      </w:r>
      <w:r>
        <w:rPr>
          <w:rFonts w:ascii="Times New Roman" w:hAnsi="Times New Roman" w:cs="Times New Roman"/>
          <w:sz w:val="24"/>
          <w:szCs w:val="24"/>
        </w:rPr>
        <w:t xml:space="preserve">  </w:t>
      </w:r>
    </w:p>
    <w:p w14:paraId="2A3E55CA" w14:textId="4DE82F57"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would be detrimental to the public health safety and welfare. </w:t>
      </w:r>
    </w:p>
    <w:p w14:paraId="717F4D5C"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8373F">
        <w:rPr>
          <w:rFonts w:ascii="Times New Roman" w:hAnsi="Times New Roman" w:cs="Times New Roman"/>
          <w:sz w:val="24"/>
          <w:szCs w:val="24"/>
        </w:rPr>
        <w:t xml:space="preserve">No fence, wall or hedge or other landscape plantings or materials shall be located so as to </w:t>
      </w:r>
    </w:p>
    <w:p w14:paraId="365EE4D6"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adversely affect the vision of drivers on the public streets or from driveways intersecting </w:t>
      </w:r>
    </w:p>
    <w:p w14:paraId="346DF1E9" w14:textId="27582EDC"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public streets. </w:t>
      </w:r>
    </w:p>
    <w:p w14:paraId="048EB47D"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w:t>
      </w:r>
      <w:r w:rsidRPr="00D8373F">
        <w:rPr>
          <w:rFonts w:ascii="Times New Roman" w:hAnsi="Times New Roman" w:cs="Times New Roman"/>
          <w:sz w:val="24"/>
          <w:szCs w:val="24"/>
        </w:rPr>
        <w:t xml:space="preserve">No fence, wall, hedge, plantings or landscape plantings or materials shall visibly obscure, </w:t>
      </w:r>
    </w:p>
    <w:p w14:paraId="7F514B7E"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hide, or screen fire hydrants, street address numbering, or other security or emergency </w:t>
      </w:r>
    </w:p>
    <w:p w14:paraId="318AEE23" w14:textId="5DB28804"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service equipment, controls or components.</w:t>
      </w:r>
    </w:p>
    <w:p w14:paraId="275AEE6D" w14:textId="77777777" w:rsidR="00D8373F" w:rsidRPr="00D8373F" w:rsidRDefault="00D8373F" w:rsidP="00666609">
      <w:pPr>
        <w:spacing w:after="0" w:line="240" w:lineRule="auto"/>
        <w:rPr>
          <w:rFonts w:ascii="Times New Roman" w:hAnsi="Times New Roman" w:cs="Times New Roman"/>
          <w:sz w:val="24"/>
          <w:szCs w:val="24"/>
        </w:rPr>
      </w:pPr>
    </w:p>
    <w:p w14:paraId="496AF488"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D8373F">
        <w:rPr>
          <w:rFonts w:ascii="Times New Roman" w:hAnsi="Times New Roman" w:cs="Times New Roman"/>
          <w:sz w:val="24"/>
          <w:szCs w:val="24"/>
        </w:rPr>
        <w:t xml:space="preserve">Prohibited Materials. </w:t>
      </w:r>
    </w:p>
    <w:p w14:paraId="64F5A934"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 </w:t>
      </w:r>
      <w:r w:rsidRPr="00D8373F">
        <w:rPr>
          <w:rFonts w:ascii="Times New Roman" w:hAnsi="Times New Roman" w:cs="Times New Roman"/>
          <w:sz w:val="24"/>
          <w:szCs w:val="24"/>
        </w:rPr>
        <w:t xml:space="preserve">Fences, walls or other landscaping equipped with or having barbed wire, spikes, sharp </w:t>
      </w:r>
    </w:p>
    <w:p w14:paraId="6679A0B7" w14:textId="4C1A509C"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points or any similar device or an electrical charge sufficient to cause shock are prohibited. </w:t>
      </w:r>
    </w:p>
    <w:p w14:paraId="0E4C9655"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 </w:t>
      </w:r>
      <w:r w:rsidRPr="00D8373F">
        <w:rPr>
          <w:rFonts w:ascii="Times New Roman" w:hAnsi="Times New Roman" w:cs="Times New Roman"/>
          <w:sz w:val="24"/>
          <w:szCs w:val="24"/>
        </w:rPr>
        <w:t xml:space="preserve">Chicken wire, poultry wire or hex netting fence consisting of a galvanized or PVC coated </w:t>
      </w:r>
    </w:p>
    <w:p w14:paraId="1C02837C" w14:textId="77777777" w:rsid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material shall be prohibited except in the case of the keeping of non-domestic small </w:t>
      </w:r>
    </w:p>
    <w:p w14:paraId="63177381" w14:textId="23E333A3" w:rsidR="00D8373F" w:rsidRPr="00D8373F" w:rsidRDefault="00D8373F"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8373F">
        <w:rPr>
          <w:rFonts w:ascii="Times New Roman" w:hAnsi="Times New Roman" w:cs="Times New Roman"/>
          <w:sz w:val="24"/>
          <w:szCs w:val="24"/>
        </w:rPr>
        <w:t xml:space="preserve">animals as permitted by conditional use in </w:t>
      </w:r>
      <w:r w:rsidRPr="00D8373F">
        <w:rPr>
          <w:rFonts w:ascii="Times New Roman" w:hAnsi="Times New Roman" w:cs="Times New Roman"/>
          <w:i/>
          <w:iCs/>
          <w:sz w:val="24"/>
          <w:szCs w:val="24"/>
        </w:rPr>
        <w:t>Subsection 6.04 (j).</w:t>
      </w:r>
      <w:r w:rsidRPr="00D8373F">
        <w:rPr>
          <w:rFonts w:ascii="Times New Roman" w:hAnsi="Times New Roman" w:cs="Times New Roman"/>
          <w:sz w:val="24"/>
          <w:szCs w:val="24"/>
        </w:rPr>
        <w:t xml:space="preserve"> </w:t>
      </w:r>
    </w:p>
    <w:p w14:paraId="721DE090" w14:textId="77777777" w:rsidR="00666609" w:rsidRDefault="00666609"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 </w:t>
      </w:r>
      <w:r w:rsidR="00D8373F" w:rsidRPr="00D8373F">
        <w:rPr>
          <w:rFonts w:ascii="Times New Roman" w:hAnsi="Times New Roman" w:cs="Times New Roman"/>
          <w:sz w:val="24"/>
          <w:szCs w:val="24"/>
        </w:rPr>
        <w:t xml:space="preserve">This section shall not be construed or applied to prohibit underground invisible fences </w:t>
      </w:r>
    </w:p>
    <w:p w14:paraId="15B712B4" w14:textId="60D12BB2" w:rsidR="00D8373F" w:rsidRPr="00D8373F" w:rsidRDefault="00666609" w:rsidP="006666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8373F" w:rsidRPr="00D8373F">
        <w:rPr>
          <w:rFonts w:ascii="Times New Roman" w:hAnsi="Times New Roman" w:cs="Times New Roman"/>
          <w:sz w:val="24"/>
          <w:szCs w:val="24"/>
        </w:rPr>
        <w:t xml:space="preserve">installed for the purpose of confining pets to property. </w:t>
      </w:r>
    </w:p>
    <w:p w14:paraId="4CFAF690" w14:textId="77777777" w:rsidR="00D8373F" w:rsidRPr="00666609" w:rsidRDefault="00D8373F" w:rsidP="00666609">
      <w:pPr>
        <w:numPr>
          <w:ilvl w:val="1"/>
          <w:numId w:val="5"/>
        </w:numPr>
        <w:autoSpaceDE w:val="0"/>
        <w:autoSpaceDN w:val="0"/>
        <w:adjustRightInd w:val="0"/>
        <w:spacing w:after="0" w:line="240" w:lineRule="auto"/>
        <w:rPr>
          <w:rFonts w:ascii="Cambria" w:hAnsi="Cambria" w:cs="Cambria"/>
          <w:sz w:val="23"/>
          <w:szCs w:val="23"/>
        </w:rPr>
      </w:pPr>
    </w:p>
    <w:p w14:paraId="574C71EC" w14:textId="77777777" w:rsidR="00D8373F" w:rsidRDefault="00D8373F" w:rsidP="00666609">
      <w:pPr>
        <w:pStyle w:val="Default"/>
        <w:ind w:left="180" w:hanging="180"/>
        <w:rPr>
          <w:rFonts w:ascii="Times New Roman" w:hAnsi="Times New Roman" w:cs="Times New Roman"/>
          <w:color w:val="auto"/>
        </w:rPr>
      </w:pPr>
    </w:p>
    <w:p w14:paraId="6FD1EF96" w14:textId="77777777" w:rsidR="00D8373F" w:rsidRDefault="00D8373F" w:rsidP="00666609">
      <w:pPr>
        <w:pStyle w:val="Default"/>
        <w:ind w:left="180" w:hanging="180"/>
        <w:rPr>
          <w:rFonts w:ascii="Times New Roman" w:hAnsi="Times New Roman" w:cs="Times New Roman"/>
          <w:color w:val="auto"/>
        </w:rPr>
      </w:pPr>
    </w:p>
    <w:p w14:paraId="5288D8C7" w14:textId="77777777" w:rsidR="00D8373F" w:rsidRDefault="00D8373F" w:rsidP="008D18B6">
      <w:pPr>
        <w:pStyle w:val="Default"/>
        <w:ind w:left="180" w:hanging="180"/>
        <w:jc w:val="center"/>
        <w:rPr>
          <w:rFonts w:ascii="Times New Roman" w:hAnsi="Times New Roman" w:cs="Times New Roman"/>
          <w:color w:val="auto"/>
        </w:rPr>
      </w:pPr>
    </w:p>
    <w:p w14:paraId="4B5A65A7" w14:textId="10A71872" w:rsidR="00D8373F" w:rsidRDefault="008D18B6" w:rsidP="008D18B6">
      <w:pPr>
        <w:pStyle w:val="Default"/>
        <w:ind w:left="180" w:hanging="180"/>
        <w:jc w:val="center"/>
        <w:rPr>
          <w:rFonts w:ascii="Times New Roman" w:hAnsi="Times New Roman" w:cs="Times New Roman"/>
          <w:color w:val="auto"/>
        </w:rPr>
      </w:pPr>
      <w:r>
        <w:rPr>
          <w:rFonts w:ascii="Times New Roman" w:hAnsi="Times New Roman" w:cs="Times New Roman"/>
          <w:color w:val="auto"/>
        </w:rPr>
        <w:t>Page 2 of 2</w:t>
      </w:r>
    </w:p>
    <w:sectPr w:rsidR="00D8373F" w:rsidSect="008569E2">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7CD03E"/>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29604E"/>
    <w:multiLevelType w:val="hybridMultilevel"/>
    <w:tmpl w:val="0EB274B0"/>
    <w:lvl w:ilvl="0" w:tplc="FFFFFFFF">
      <w:start w:val="1"/>
      <w:numFmt w:val="ideographDigital"/>
      <w:lvlText w:val=""/>
      <w:lvlJc w:val="left"/>
      <w:pPr>
        <w:ind w:left="0" w:firstLine="0"/>
      </w:pPr>
    </w:lvl>
    <w:lvl w:ilvl="1" w:tplc="FFFFFFFF">
      <w:start w:val="1"/>
      <w:numFmt w:val="lowerLetter"/>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0BF7328"/>
    <w:multiLevelType w:val="hybridMultilevel"/>
    <w:tmpl w:val="EFA15B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F03A10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ED0039"/>
    <w:multiLevelType w:val="hybridMultilevel"/>
    <w:tmpl w:val="8FBEF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F33DC"/>
    <w:multiLevelType w:val="hybridMultilevel"/>
    <w:tmpl w:val="942854CA"/>
    <w:lvl w:ilvl="0" w:tplc="B30ED61E">
      <w:start w:val="1"/>
      <w:numFmt w:val="lowerLetter"/>
      <w:lvlText w:val="%1."/>
      <w:lvlJc w:val="left"/>
      <w:pPr>
        <w:ind w:left="720" w:hanging="360"/>
      </w:pPr>
      <w:rPr>
        <w:rFonts w:ascii="Calibri" w:eastAsiaTheme="minorHAnsi" w:hAnsi="Calibri" w:cs="Calibri"/>
      </w:rPr>
    </w:lvl>
    <w:lvl w:ilvl="1" w:tplc="04090019">
      <w:start w:val="1"/>
      <w:numFmt w:val="lowerLetter"/>
      <w:lvlText w:val="%2."/>
      <w:lvlJc w:val="left"/>
      <w:pPr>
        <w:ind w:left="1440" w:hanging="360"/>
      </w:pPr>
    </w:lvl>
    <w:lvl w:ilvl="2" w:tplc="4A04CC0E">
      <w:start w:val="1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75890"/>
    <w:multiLevelType w:val="hybridMultilevel"/>
    <w:tmpl w:val="4D2AB7BE"/>
    <w:lvl w:ilvl="0" w:tplc="9A76334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5F0A26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064823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62660740">
    <w:abstractNumId w:val="2"/>
    <w:lvlOverride w:ilvl="0">
      <w:startOverride w:val="1"/>
    </w:lvlOverride>
    <w:lvlOverride w:ilvl="1"/>
    <w:lvlOverride w:ilvl="2"/>
    <w:lvlOverride w:ilvl="3"/>
    <w:lvlOverride w:ilvl="4"/>
    <w:lvlOverride w:ilvl="5"/>
    <w:lvlOverride w:ilvl="6"/>
    <w:lvlOverride w:ilvl="7"/>
    <w:lvlOverride w:ilvl="8"/>
  </w:num>
  <w:num w:numId="3" w16cid:durableId="551426027">
    <w:abstractNumId w:val="7"/>
  </w:num>
  <w:num w:numId="4" w16cid:durableId="987049729">
    <w:abstractNumId w:val="0"/>
  </w:num>
  <w:num w:numId="5" w16cid:durableId="1821772548">
    <w:abstractNumId w:val="3"/>
  </w:num>
  <w:num w:numId="6" w16cid:durableId="566064346">
    <w:abstractNumId w:val="5"/>
  </w:num>
  <w:num w:numId="7" w16cid:durableId="1607889532">
    <w:abstractNumId w:val="4"/>
  </w:num>
  <w:num w:numId="8" w16cid:durableId="144515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C9"/>
    <w:rsid w:val="00027CC7"/>
    <w:rsid w:val="00093B9D"/>
    <w:rsid w:val="001C57BD"/>
    <w:rsid w:val="00302FFF"/>
    <w:rsid w:val="003A0285"/>
    <w:rsid w:val="003B0301"/>
    <w:rsid w:val="006147E3"/>
    <w:rsid w:val="00666609"/>
    <w:rsid w:val="00722180"/>
    <w:rsid w:val="00753107"/>
    <w:rsid w:val="00784E2D"/>
    <w:rsid w:val="008569E2"/>
    <w:rsid w:val="008D18B6"/>
    <w:rsid w:val="008D24C9"/>
    <w:rsid w:val="008F1311"/>
    <w:rsid w:val="00923FD7"/>
    <w:rsid w:val="00A25819"/>
    <w:rsid w:val="00AD59C7"/>
    <w:rsid w:val="00B16B15"/>
    <w:rsid w:val="00B96F48"/>
    <w:rsid w:val="00D8373F"/>
    <w:rsid w:val="00E5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11C6"/>
  <w15:docId w15:val="{5796B5F2-2688-4400-9DD5-87BAB6D0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24C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83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85524">
      <w:bodyDiv w:val="1"/>
      <w:marLeft w:val="0"/>
      <w:marRight w:val="0"/>
      <w:marTop w:val="0"/>
      <w:marBottom w:val="0"/>
      <w:divBdr>
        <w:top w:val="none" w:sz="0" w:space="0" w:color="auto"/>
        <w:left w:val="none" w:sz="0" w:space="0" w:color="auto"/>
        <w:bottom w:val="none" w:sz="0" w:space="0" w:color="auto"/>
        <w:right w:val="none" w:sz="0" w:space="0" w:color="auto"/>
      </w:divBdr>
    </w:div>
    <w:div w:id="12517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Linscott</dc:creator>
  <cp:lastModifiedBy>Steve Pierson</cp:lastModifiedBy>
  <cp:revision>3</cp:revision>
  <cp:lastPrinted>2026-04-05T22:04:00Z</cp:lastPrinted>
  <dcterms:created xsi:type="dcterms:W3CDTF">2026-04-01T23:53:00Z</dcterms:created>
  <dcterms:modified xsi:type="dcterms:W3CDTF">2026-04-05T22:04:00Z</dcterms:modified>
</cp:coreProperties>
</file>