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9B561" w14:textId="77777777" w:rsidR="00224512" w:rsidRPr="00BF5A95" w:rsidRDefault="00224512" w:rsidP="00224512">
      <w:pPr>
        <w:rPr>
          <w:sz w:val="20"/>
          <w:szCs w:val="20"/>
        </w:rPr>
      </w:pPr>
      <w:r w:rsidRPr="00BF5A95">
        <w:rPr>
          <w:sz w:val="20"/>
          <w:szCs w:val="20"/>
        </w:rPr>
        <w:t>The Athens Township Zoning Commission</w:t>
      </w:r>
    </w:p>
    <w:p w14:paraId="5F3FF8EB" w14:textId="77777777" w:rsidR="00224512" w:rsidRPr="00BF5A95" w:rsidRDefault="00224512" w:rsidP="00224512">
      <w:pPr>
        <w:rPr>
          <w:sz w:val="20"/>
          <w:szCs w:val="20"/>
        </w:rPr>
      </w:pPr>
      <w:r w:rsidRPr="00BF5A95">
        <w:rPr>
          <w:sz w:val="20"/>
          <w:szCs w:val="20"/>
        </w:rPr>
        <w:t>Meeting Minutes</w:t>
      </w:r>
    </w:p>
    <w:p w14:paraId="343D2F6E" w14:textId="33D494CA" w:rsidR="00224512" w:rsidRPr="00BF5A95" w:rsidRDefault="003E4625" w:rsidP="00224512">
      <w:pPr>
        <w:rPr>
          <w:sz w:val="20"/>
          <w:szCs w:val="20"/>
        </w:rPr>
      </w:pPr>
      <w:r>
        <w:rPr>
          <w:sz w:val="20"/>
          <w:szCs w:val="20"/>
        </w:rPr>
        <w:t xml:space="preserve">December </w:t>
      </w:r>
      <w:r w:rsidR="005811FC">
        <w:rPr>
          <w:sz w:val="20"/>
          <w:szCs w:val="20"/>
        </w:rPr>
        <w:t>9</w:t>
      </w:r>
      <w:r w:rsidR="00224512" w:rsidRPr="00BF5A95">
        <w:rPr>
          <w:sz w:val="20"/>
          <w:szCs w:val="20"/>
        </w:rPr>
        <w:t>, 2020</w:t>
      </w:r>
    </w:p>
    <w:p w14:paraId="2A51638E" w14:textId="77777777" w:rsidR="00224512" w:rsidRDefault="00224512" w:rsidP="00224512">
      <w:pPr>
        <w:rPr>
          <w:sz w:val="20"/>
          <w:szCs w:val="20"/>
        </w:rPr>
      </w:pPr>
      <w:r w:rsidRPr="00BF5A95">
        <w:rPr>
          <w:sz w:val="20"/>
          <w:szCs w:val="20"/>
        </w:rPr>
        <w:t xml:space="preserve">Video Conference via </w:t>
      </w:r>
      <w:r>
        <w:rPr>
          <w:sz w:val="20"/>
          <w:szCs w:val="20"/>
        </w:rPr>
        <w:t xml:space="preserve">ZOOM </w:t>
      </w:r>
    </w:p>
    <w:p w14:paraId="0F651B33" w14:textId="77777777" w:rsidR="00224512" w:rsidRPr="00BF5A95" w:rsidRDefault="00224512" w:rsidP="00224512">
      <w:pPr>
        <w:rPr>
          <w:sz w:val="20"/>
          <w:szCs w:val="20"/>
        </w:rPr>
      </w:pPr>
    </w:p>
    <w:p w14:paraId="34D13A7C" w14:textId="77777777" w:rsidR="00224512" w:rsidRPr="00BF5A95" w:rsidRDefault="00224512" w:rsidP="00224512">
      <w:pPr>
        <w:rPr>
          <w:sz w:val="20"/>
          <w:szCs w:val="20"/>
        </w:rPr>
      </w:pPr>
    </w:p>
    <w:p w14:paraId="59BD8169" w14:textId="77777777" w:rsidR="00224512" w:rsidRPr="00BF5A95" w:rsidRDefault="00224512" w:rsidP="00224512">
      <w:pPr>
        <w:rPr>
          <w:i/>
          <w:iCs/>
          <w:sz w:val="20"/>
          <w:szCs w:val="20"/>
        </w:rPr>
      </w:pPr>
      <w:r w:rsidRPr="00BF5A95">
        <w:rPr>
          <w:i/>
          <w:iCs/>
          <w:sz w:val="20"/>
          <w:szCs w:val="20"/>
        </w:rPr>
        <w:t>Due to the ongoing COVID-19 pandemic, in accordance with Governor DeWine’s stay-at-home order and legislation passed by the Ohio General Assembly, meetings of the Athens Township Zoning Commission will be held via video conference for the time being.</w:t>
      </w:r>
    </w:p>
    <w:p w14:paraId="561A753B" w14:textId="77777777" w:rsidR="00224512" w:rsidRDefault="00224512" w:rsidP="00224512">
      <w:pPr>
        <w:rPr>
          <w:i/>
          <w:iCs/>
          <w:sz w:val="20"/>
          <w:szCs w:val="20"/>
        </w:rPr>
      </w:pPr>
    </w:p>
    <w:p w14:paraId="50103B57" w14:textId="77777777" w:rsidR="00224512" w:rsidRDefault="00224512" w:rsidP="00224512">
      <w:pPr>
        <w:rPr>
          <w:i/>
          <w:iCs/>
          <w:sz w:val="20"/>
          <w:szCs w:val="20"/>
        </w:rPr>
      </w:pPr>
    </w:p>
    <w:p w14:paraId="19C14975" w14:textId="77777777" w:rsidR="00224512" w:rsidRDefault="00224512" w:rsidP="00224512">
      <w:pPr>
        <w:rPr>
          <w:b/>
          <w:bCs/>
          <w:sz w:val="20"/>
          <w:szCs w:val="20"/>
        </w:rPr>
      </w:pPr>
      <w:r w:rsidRPr="00BF5A95">
        <w:rPr>
          <w:b/>
          <w:bCs/>
          <w:sz w:val="20"/>
          <w:szCs w:val="20"/>
        </w:rPr>
        <w:t>CALL TO ORDER</w:t>
      </w:r>
    </w:p>
    <w:p w14:paraId="272BC09B" w14:textId="77777777" w:rsidR="00224512" w:rsidRPr="00BF5A95" w:rsidRDefault="00224512" w:rsidP="00224512">
      <w:pPr>
        <w:rPr>
          <w:b/>
          <w:bCs/>
          <w:sz w:val="20"/>
          <w:szCs w:val="20"/>
        </w:rPr>
      </w:pPr>
    </w:p>
    <w:p w14:paraId="5488CF80" w14:textId="1552E91A" w:rsidR="00224512" w:rsidRDefault="00224512" w:rsidP="00224512">
      <w:pPr>
        <w:rPr>
          <w:sz w:val="20"/>
          <w:szCs w:val="20"/>
        </w:rPr>
      </w:pPr>
      <w:r w:rsidRPr="00BF5A95">
        <w:rPr>
          <w:sz w:val="20"/>
          <w:szCs w:val="20"/>
        </w:rPr>
        <w:t>Chairman Sean Jones called the meeting to order at 6pm. Rick Fernow</w:t>
      </w:r>
      <w:r w:rsidR="003E4625">
        <w:rPr>
          <w:sz w:val="20"/>
          <w:szCs w:val="20"/>
        </w:rPr>
        <w:t xml:space="preserve"> and Brian Dearing in attendance.</w:t>
      </w:r>
      <w:r>
        <w:rPr>
          <w:sz w:val="20"/>
          <w:szCs w:val="20"/>
        </w:rPr>
        <w:t xml:space="preserve"> </w:t>
      </w:r>
    </w:p>
    <w:p w14:paraId="7DD56D5D" w14:textId="77777777" w:rsidR="00224512" w:rsidRPr="009A1BDA" w:rsidRDefault="00224512" w:rsidP="00224512">
      <w:pPr>
        <w:rPr>
          <w:sz w:val="20"/>
          <w:szCs w:val="20"/>
        </w:rPr>
      </w:pPr>
    </w:p>
    <w:p w14:paraId="7FD178B9" w14:textId="77777777" w:rsidR="00224512" w:rsidRPr="00BF5A95" w:rsidRDefault="00224512" w:rsidP="00224512">
      <w:pPr>
        <w:rPr>
          <w:sz w:val="20"/>
          <w:szCs w:val="20"/>
        </w:rPr>
      </w:pPr>
    </w:p>
    <w:p w14:paraId="22115FCC" w14:textId="77777777" w:rsidR="00224512" w:rsidRDefault="00224512" w:rsidP="00224512">
      <w:pPr>
        <w:rPr>
          <w:b/>
          <w:bCs/>
          <w:sz w:val="20"/>
          <w:szCs w:val="20"/>
        </w:rPr>
      </w:pPr>
      <w:r w:rsidRPr="00BF5A95">
        <w:rPr>
          <w:b/>
          <w:bCs/>
          <w:sz w:val="20"/>
          <w:szCs w:val="20"/>
        </w:rPr>
        <w:t xml:space="preserve">PUBLIC COMMENT </w:t>
      </w:r>
    </w:p>
    <w:p w14:paraId="0F94E210" w14:textId="77777777" w:rsidR="00224512" w:rsidRDefault="00224512" w:rsidP="00224512">
      <w:pPr>
        <w:rPr>
          <w:b/>
          <w:bCs/>
          <w:sz w:val="20"/>
          <w:szCs w:val="20"/>
        </w:rPr>
      </w:pPr>
    </w:p>
    <w:p w14:paraId="5DB14831" w14:textId="77777777" w:rsidR="00224512" w:rsidRDefault="00224512" w:rsidP="00224512">
      <w:pPr>
        <w:rPr>
          <w:sz w:val="20"/>
          <w:szCs w:val="20"/>
        </w:rPr>
      </w:pPr>
      <w:r>
        <w:rPr>
          <w:sz w:val="20"/>
          <w:szCs w:val="20"/>
        </w:rPr>
        <w:t>No public in attendance</w:t>
      </w:r>
    </w:p>
    <w:p w14:paraId="752B6B78" w14:textId="77777777" w:rsidR="00224512" w:rsidRDefault="00224512" w:rsidP="00224512">
      <w:pPr>
        <w:rPr>
          <w:sz w:val="20"/>
          <w:szCs w:val="20"/>
        </w:rPr>
      </w:pPr>
    </w:p>
    <w:p w14:paraId="1DC6DB79" w14:textId="77777777" w:rsidR="00224512" w:rsidRDefault="00224512" w:rsidP="00224512">
      <w:pPr>
        <w:rPr>
          <w:sz w:val="20"/>
          <w:szCs w:val="20"/>
        </w:rPr>
      </w:pPr>
    </w:p>
    <w:p w14:paraId="70DE749D" w14:textId="3973A0C3" w:rsidR="00224512" w:rsidRDefault="003E4625" w:rsidP="002245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LETTER TO TRUSTEES REGARDING CREATION OF ZONING BOARD OF APPEALS</w:t>
      </w:r>
    </w:p>
    <w:p w14:paraId="23EB2B57" w14:textId="0FEA5B8F" w:rsidR="003E4625" w:rsidRDefault="003E4625" w:rsidP="00224512">
      <w:pPr>
        <w:rPr>
          <w:b/>
          <w:bCs/>
          <w:sz w:val="20"/>
          <w:szCs w:val="20"/>
        </w:rPr>
      </w:pPr>
    </w:p>
    <w:p w14:paraId="2CC74435" w14:textId="7F3EA313" w:rsidR="003E4625" w:rsidRPr="00C52D5B" w:rsidRDefault="003E4625" w:rsidP="00224512">
      <w:pPr>
        <w:rPr>
          <w:sz w:val="20"/>
          <w:szCs w:val="20"/>
        </w:rPr>
      </w:pPr>
      <w:r w:rsidRPr="00C52D5B">
        <w:rPr>
          <w:sz w:val="20"/>
          <w:szCs w:val="20"/>
        </w:rPr>
        <w:t>Mr. Jones has written a letter to the Athens Township Trustees asking for the creation of the Zoning Board of Appeals, which is required by the Zoning Resolution passed by township voters last month.</w:t>
      </w:r>
      <w:r w:rsidR="00C52D5B" w:rsidRPr="00C52D5B">
        <w:rPr>
          <w:sz w:val="20"/>
          <w:szCs w:val="20"/>
        </w:rPr>
        <w:t xml:space="preserve"> He will send this letter promptly</w:t>
      </w:r>
      <w:r w:rsidR="00C52D5B">
        <w:rPr>
          <w:sz w:val="20"/>
          <w:szCs w:val="20"/>
        </w:rPr>
        <w:t xml:space="preserve">. </w:t>
      </w:r>
    </w:p>
    <w:p w14:paraId="0CE2554F" w14:textId="77777777" w:rsidR="00224512" w:rsidRDefault="00224512" w:rsidP="00224512">
      <w:pPr>
        <w:rPr>
          <w:sz w:val="20"/>
          <w:szCs w:val="20"/>
        </w:rPr>
      </w:pPr>
    </w:p>
    <w:p w14:paraId="61EF81CD" w14:textId="77777777" w:rsidR="00224512" w:rsidRDefault="00224512" w:rsidP="00224512">
      <w:pPr>
        <w:rPr>
          <w:sz w:val="20"/>
          <w:szCs w:val="20"/>
        </w:rPr>
      </w:pPr>
    </w:p>
    <w:p w14:paraId="6EC7FB05" w14:textId="210305D7" w:rsidR="00224512" w:rsidRDefault="00C52D5B" w:rsidP="002245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NEW BUSINESS</w:t>
      </w:r>
    </w:p>
    <w:p w14:paraId="02C88C22" w14:textId="0C3EDB69" w:rsidR="00C52D5B" w:rsidRDefault="00C52D5B" w:rsidP="00C52D5B">
      <w:pPr>
        <w:rPr>
          <w:b/>
          <w:bCs/>
          <w:sz w:val="20"/>
          <w:szCs w:val="20"/>
        </w:rPr>
      </w:pPr>
    </w:p>
    <w:p w14:paraId="6274031D" w14:textId="369748D8" w:rsidR="00C52D5B" w:rsidRPr="00AB3F19" w:rsidRDefault="00C52D5B" w:rsidP="00C52D5B">
      <w:pPr>
        <w:rPr>
          <w:sz w:val="20"/>
          <w:szCs w:val="20"/>
        </w:rPr>
      </w:pPr>
      <w:r w:rsidRPr="00AB3F19">
        <w:rPr>
          <w:sz w:val="20"/>
          <w:szCs w:val="20"/>
        </w:rPr>
        <w:t>Mr. Dearing submitted a photo of a Clinton Street project that had poured a foundation that appeared to be in non-compliance of the set-back rules within the zoning code. Will investigate further.</w:t>
      </w:r>
      <w:r w:rsidR="00AB3F19" w:rsidRPr="00AB3F19">
        <w:rPr>
          <w:sz w:val="20"/>
          <w:szCs w:val="20"/>
        </w:rPr>
        <w:t xml:space="preserve"> </w:t>
      </w:r>
      <w:r w:rsidR="00AB3F19">
        <w:rPr>
          <w:sz w:val="20"/>
          <w:szCs w:val="20"/>
        </w:rPr>
        <w:t xml:space="preserve">Questioned need for certification if people are still building and in non-compliance. </w:t>
      </w:r>
    </w:p>
    <w:p w14:paraId="30EED675" w14:textId="55A605E4" w:rsidR="00C52D5B" w:rsidRPr="00AB3F19" w:rsidRDefault="00C52D5B" w:rsidP="00C52D5B">
      <w:pPr>
        <w:rPr>
          <w:sz w:val="20"/>
          <w:szCs w:val="20"/>
        </w:rPr>
      </w:pPr>
    </w:p>
    <w:p w14:paraId="5D3CEF4B" w14:textId="145965B4" w:rsidR="00C52D5B" w:rsidRPr="00AB3F19" w:rsidRDefault="00C52D5B" w:rsidP="00C52D5B">
      <w:pPr>
        <w:rPr>
          <w:sz w:val="20"/>
          <w:szCs w:val="20"/>
        </w:rPr>
      </w:pPr>
      <w:r w:rsidRPr="00AB3F19">
        <w:rPr>
          <w:sz w:val="20"/>
          <w:szCs w:val="20"/>
        </w:rPr>
        <w:t xml:space="preserve">Mr. Jones discussed the Joshua Tree Project on Shady Lane, and the </w:t>
      </w:r>
      <w:r w:rsidR="00AB3F19" w:rsidRPr="00AB3F19">
        <w:rPr>
          <w:sz w:val="20"/>
          <w:szCs w:val="20"/>
        </w:rPr>
        <w:t xml:space="preserve">potential </w:t>
      </w:r>
      <w:r w:rsidRPr="00AB3F19">
        <w:rPr>
          <w:sz w:val="20"/>
          <w:szCs w:val="20"/>
        </w:rPr>
        <w:t xml:space="preserve">creation of a septic system </w:t>
      </w:r>
      <w:r w:rsidR="00AB3F19" w:rsidRPr="00AB3F19">
        <w:rPr>
          <w:sz w:val="20"/>
          <w:szCs w:val="20"/>
        </w:rPr>
        <w:t>for their property. Mr. Jones is under the impression that septic systems are not allowed in The Plains unless specifically exempted.</w:t>
      </w:r>
    </w:p>
    <w:p w14:paraId="4AE71D05" w14:textId="1F512F52" w:rsidR="00AB3F19" w:rsidRPr="00AB3F19" w:rsidRDefault="00AB3F19" w:rsidP="00C52D5B">
      <w:pPr>
        <w:rPr>
          <w:sz w:val="20"/>
          <w:szCs w:val="20"/>
        </w:rPr>
      </w:pPr>
    </w:p>
    <w:p w14:paraId="67BFA6BB" w14:textId="25BAF76C" w:rsidR="00AB3F19" w:rsidRPr="00AB3F19" w:rsidRDefault="00AB3F19" w:rsidP="00AB3F19">
      <w:pPr>
        <w:rPr>
          <w:sz w:val="20"/>
          <w:szCs w:val="20"/>
        </w:rPr>
      </w:pPr>
      <w:r w:rsidRPr="00AB3F19">
        <w:rPr>
          <w:sz w:val="20"/>
          <w:szCs w:val="20"/>
        </w:rPr>
        <w:t xml:space="preserve">Discussion of the need for Septic System ban within the Water and Sewer District, if not already in place, </w:t>
      </w:r>
      <w:r w:rsidRPr="00AB3F19">
        <w:rPr>
          <w:sz w:val="20"/>
          <w:szCs w:val="20"/>
        </w:rPr>
        <w:t xml:space="preserve">and if </w:t>
      </w:r>
      <w:r w:rsidRPr="00AB3F19">
        <w:rPr>
          <w:sz w:val="20"/>
          <w:szCs w:val="20"/>
        </w:rPr>
        <w:t>zoning commission could add</w:t>
      </w:r>
      <w:r>
        <w:rPr>
          <w:sz w:val="20"/>
          <w:szCs w:val="20"/>
        </w:rPr>
        <w:t xml:space="preserve"> this</w:t>
      </w:r>
      <w:r w:rsidRPr="00AB3F19">
        <w:rPr>
          <w:sz w:val="20"/>
          <w:szCs w:val="20"/>
        </w:rPr>
        <w:t xml:space="preserve"> to the code.</w:t>
      </w:r>
    </w:p>
    <w:p w14:paraId="6A3BFD0A" w14:textId="0EE14DDC" w:rsidR="00C52D5B" w:rsidRPr="00AB3F19" w:rsidRDefault="00AB3F19" w:rsidP="00224512">
      <w:r w:rsidRPr="00AB3F19">
        <w:rPr>
          <w:sz w:val="20"/>
          <w:szCs w:val="20"/>
        </w:rPr>
        <w:t xml:space="preserve">  -Sean will draft </w:t>
      </w:r>
      <w:r>
        <w:rPr>
          <w:sz w:val="20"/>
          <w:szCs w:val="20"/>
        </w:rPr>
        <w:t xml:space="preserve">a </w:t>
      </w:r>
      <w:r w:rsidRPr="00AB3F19">
        <w:rPr>
          <w:sz w:val="20"/>
          <w:szCs w:val="20"/>
        </w:rPr>
        <w:t>letter to Trustees and Rick will look at code for where septic system ban might fit</w:t>
      </w:r>
      <w:r w:rsidRPr="00AB3F19">
        <w:t>.</w:t>
      </w:r>
    </w:p>
    <w:p w14:paraId="09EBE56A" w14:textId="77777777" w:rsidR="00C52D5B" w:rsidRDefault="00C52D5B" w:rsidP="00224512">
      <w:pPr>
        <w:rPr>
          <w:sz w:val="20"/>
          <w:szCs w:val="20"/>
        </w:rPr>
      </w:pPr>
    </w:p>
    <w:p w14:paraId="08F5E728" w14:textId="77777777" w:rsidR="00224512" w:rsidRDefault="00224512" w:rsidP="00224512">
      <w:pPr>
        <w:rPr>
          <w:sz w:val="20"/>
          <w:szCs w:val="20"/>
        </w:rPr>
      </w:pPr>
    </w:p>
    <w:p w14:paraId="5CB19237" w14:textId="77777777" w:rsidR="00224512" w:rsidRPr="00C172FB" w:rsidRDefault="00224512" w:rsidP="00224512">
      <w:pPr>
        <w:rPr>
          <w:b/>
          <w:bCs/>
          <w:sz w:val="20"/>
          <w:szCs w:val="20"/>
        </w:rPr>
      </w:pPr>
      <w:r w:rsidRPr="00C172FB">
        <w:rPr>
          <w:b/>
          <w:bCs/>
          <w:sz w:val="20"/>
          <w:szCs w:val="20"/>
        </w:rPr>
        <w:t>PUBLIC Q&amp;A</w:t>
      </w:r>
    </w:p>
    <w:p w14:paraId="23433A06" w14:textId="77777777" w:rsidR="00224512" w:rsidRDefault="00224512" w:rsidP="00224512">
      <w:pPr>
        <w:rPr>
          <w:sz w:val="20"/>
          <w:szCs w:val="20"/>
        </w:rPr>
      </w:pPr>
    </w:p>
    <w:p w14:paraId="6515BD30" w14:textId="77777777" w:rsidR="00224512" w:rsidRDefault="00224512" w:rsidP="00224512">
      <w:pPr>
        <w:rPr>
          <w:sz w:val="20"/>
          <w:szCs w:val="20"/>
        </w:rPr>
      </w:pPr>
      <w:r>
        <w:rPr>
          <w:sz w:val="20"/>
          <w:szCs w:val="20"/>
        </w:rPr>
        <w:t>No public in attendance</w:t>
      </w:r>
    </w:p>
    <w:p w14:paraId="0E07BF72" w14:textId="77777777" w:rsidR="00224512" w:rsidRDefault="00224512" w:rsidP="00224512">
      <w:pPr>
        <w:rPr>
          <w:sz w:val="20"/>
          <w:szCs w:val="20"/>
        </w:rPr>
      </w:pPr>
    </w:p>
    <w:p w14:paraId="5A482632" w14:textId="77777777" w:rsidR="00224512" w:rsidRDefault="00224512" w:rsidP="00224512">
      <w:pPr>
        <w:rPr>
          <w:sz w:val="20"/>
          <w:szCs w:val="20"/>
        </w:rPr>
      </w:pPr>
    </w:p>
    <w:p w14:paraId="1CEE2555" w14:textId="77777777" w:rsidR="00224512" w:rsidRPr="00C172FB" w:rsidRDefault="00224512" w:rsidP="00224512">
      <w:pPr>
        <w:rPr>
          <w:b/>
          <w:bCs/>
          <w:sz w:val="20"/>
          <w:szCs w:val="20"/>
        </w:rPr>
      </w:pPr>
      <w:r w:rsidRPr="00C172FB">
        <w:rPr>
          <w:b/>
          <w:bCs/>
          <w:sz w:val="20"/>
          <w:szCs w:val="20"/>
        </w:rPr>
        <w:t>MOTION TO ADJOURN</w:t>
      </w:r>
    </w:p>
    <w:p w14:paraId="771AE732" w14:textId="77777777" w:rsidR="00224512" w:rsidRDefault="00224512" w:rsidP="00224512">
      <w:pPr>
        <w:rPr>
          <w:sz w:val="20"/>
          <w:szCs w:val="20"/>
        </w:rPr>
      </w:pPr>
    </w:p>
    <w:p w14:paraId="5E2467A4" w14:textId="5731A34F" w:rsidR="00224512" w:rsidRDefault="00C52D5B" w:rsidP="00224512">
      <w:pPr>
        <w:rPr>
          <w:sz w:val="20"/>
          <w:szCs w:val="20"/>
        </w:rPr>
      </w:pPr>
      <w:r>
        <w:rPr>
          <w:sz w:val="20"/>
          <w:szCs w:val="20"/>
        </w:rPr>
        <w:t>Mr. Jones</w:t>
      </w:r>
      <w:r w:rsidR="00224512">
        <w:rPr>
          <w:sz w:val="20"/>
          <w:szCs w:val="20"/>
        </w:rPr>
        <w:t xml:space="preserve"> made a motion to adjourn</w:t>
      </w:r>
      <w:r>
        <w:rPr>
          <w:sz w:val="20"/>
          <w:szCs w:val="20"/>
        </w:rPr>
        <w:t xml:space="preserve">. </w:t>
      </w:r>
      <w:r w:rsidR="00224512">
        <w:rPr>
          <w:sz w:val="20"/>
          <w:szCs w:val="20"/>
        </w:rPr>
        <w:t>Mr. Fernow seconded</w:t>
      </w:r>
      <w:r>
        <w:rPr>
          <w:sz w:val="20"/>
          <w:szCs w:val="20"/>
        </w:rPr>
        <w:t>.</w:t>
      </w:r>
    </w:p>
    <w:p w14:paraId="35A8EFCC" w14:textId="5E8F2636" w:rsidR="00224512" w:rsidRDefault="00224512" w:rsidP="00224512">
      <w:pPr>
        <w:rPr>
          <w:sz w:val="20"/>
          <w:szCs w:val="20"/>
        </w:rPr>
      </w:pPr>
      <w:r w:rsidRPr="00BF5A95">
        <w:rPr>
          <w:sz w:val="20"/>
          <w:szCs w:val="20"/>
        </w:rPr>
        <w:t>Jones: Yes</w:t>
      </w:r>
      <w:r>
        <w:rPr>
          <w:sz w:val="20"/>
          <w:szCs w:val="20"/>
        </w:rPr>
        <w:t xml:space="preserve">; </w:t>
      </w:r>
      <w:r w:rsidRPr="00BF5A95">
        <w:rPr>
          <w:sz w:val="20"/>
          <w:szCs w:val="20"/>
        </w:rPr>
        <w:t>Fernow: Yes</w:t>
      </w:r>
      <w:r>
        <w:rPr>
          <w:sz w:val="20"/>
          <w:szCs w:val="20"/>
        </w:rPr>
        <w:t>;</w:t>
      </w:r>
      <w:r w:rsidRPr="00BF5A95">
        <w:rPr>
          <w:sz w:val="20"/>
          <w:szCs w:val="20"/>
        </w:rPr>
        <w:t xml:space="preserve"> </w:t>
      </w:r>
      <w:r w:rsidR="00C52D5B">
        <w:rPr>
          <w:sz w:val="20"/>
          <w:szCs w:val="20"/>
        </w:rPr>
        <w:t>Dearing: Yes</w:t>
      </w:r>
    </w:p>
    <w:p w14:paraId="2D042A32" w14:textId="77777777" w:rsidR="001C1A49" w:rsidRDefault="001C1A49"/>
    <w:sectPr w:rsidR="001C1A49" w:rsidSect="00D22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06FCA"/>
    <w:multiLevelType w:val="hybridMultilevel"/>
    <w:tmpl w:val="B5E8232E"/>
    <w:lvl w:ilvl="0" w:tplc="62BA1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12"/>
    <w:rsid w:val="001C1A49"/>
    <w:rsid w:val="00224512"/>
    <w:rsid w:val="003E4625"/>
    <w:rsid w:val="005811FC"/>
    <w:rsid w:val="00AB3F19"/>
    <w:rsid w:val="00C52D5B"/>
    <w:rsid w:val="00D2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FCCF4"/>
  <w15:chartTrackingRefBased/>
  <w15:docId w15:val="{0F473D7E-F5B6-E441-8C52-4664B02E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5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2021-03-17T12:26:00Z</dcterms:created>
  <dcterms:modified xsi:type="dcterms:W3CDTF">2021-03-17T12:26:00Z</dcterms:modified>
</cp:coreProperties>
</file>